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3"/>
        <w:gridCol w:w="2633"/>
        <w:gridCol w:w="1854"/>
      </w:tblGrid>
      <w:tr w:rsidR="00FC301E" w:rsidRPr="00FC301E" w14:paraId="52026284" w14:textId="77777777" w:rsidTr="00FC301E">
        <w:trPr>
          <w:trHeight w:val="886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102F1A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8FC973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D41D7D9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FC301E" w:rsidRPr="00FC301E" w14:paraId="3EA9E31A" w14:textId="77777777" w:rsidTr="00FC301E">
        <w:trPr>
          <w:trHeight w:val="469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A551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F040B5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F2D4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119</w:t>
            </w:r>
          </w:p>
        </w:tc>
      </w:tr>
      <w:tr w:rsidR="00FC301E" w:rsidRPr="00FC301E" w14:paraId="50ED0A11" w14:textId="77777777" w:rsidTr="00FC301E">
        <w:trPr>
          <w:trHeight w:val="469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A272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673CBA50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C4834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478</w:t>
            </w:r>
          </w:p>
        </w:tc>
      </w:tr>
      <w:tr w:rsidR="00FC301E" w:rsidRPr="00FC301E" w14:paraId="03D8B5EE" w14:textId="77777777" w:rsidTr="00FC301E">
        <w:trPr>
          <w:trHeight w:val="483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0A80EC2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B077C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B062C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</w:tr>
      <w:tr w:rsidR="00FC301E" w:rsidRPr="00FC301E" w14:paraId="424D7D38" w14:textId="77777777" w:rsidTr="00FC301E">
        <w:trPr>
          <w:trHeight w:val="483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D5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608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25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612</w:t>
            </w:r>
          </w:p>
        </w:tc>
      </w:tr>
      <w:tr w:rsidR="00FC301E" w:rsidRPr="00FC301E" w14:paraId="66A87854" w14:textId="77777777" w:rsidTr="00FC301E">
        <w:trPr>
          <w:trHeight w:val="483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A77C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073B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2B57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C301E" w:rsidRPr="00FC301E" w14:paraId="74D118F3" w14:textId="77777777" w:rsidTr="00FC301E">
        <w:trPr>
          <w:trHeight w:val="483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D128B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D4B2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C188C75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</w:tr>
      <w:tr w:rsidR="00FC301E" w:rsidRPr="00FC301E" w14:paraId="6900394D" w14:textId="77777777" w:rsidTr="00FC301E">
        <w:trPr>
          <w:trHeight w:val="322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282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109A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BE03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C301E" w:rsidRPr="00FC301E" w14:paraId="44D60CCE" w14:textId="77777777" w:rsidTr="00FC301E">
        <w:trPr>
          <w:trHeight w:val="926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8A3325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7CFE92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E2FA4E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FC301E" w:rsidRPr="00FC301E" w14:paraId="57DABD3F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6215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9CCAB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693A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10.901</w:t>
            </w:r>
          </w:p>
        </w:tc>
      </w:tr>
      <w:tr w:rsidR="00FC301E" w:rsidRPr="00FC301E" w14:paraId="35597168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B06A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C378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E25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3.478</w:t>
            </w:r>
          </w:p>
        </w:tc>
      </w:tr>
      <w:tr w:rsidR="00FC301E" w:rsidRPr="00FC301E" w14:paraId="16C0BA1E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061CC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49FBB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B3DB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55</w:t>
            </w:r>
          </w:p>
        </w:tc>
      </w:tr>
      <w:tr w:rsidR="00FC301E" w:rsidRPr="00FC301E" w14:paraId="75E3A50D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0D76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487B2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AC79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507</w:t>
            </w:r>
          </w:p>
        </w:tc>
      </w:tr>
      <w:tr w:rsidR="00FC301E" w:rsidRPr="00FC301E" w14:paraId="78CB0D35" w14:textId="77777777" w:rsidTr="00FC301E">
        <w:trPr>
          <w:trHeight w:val="510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FD0B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7EDF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76D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8.308</w:t>
            </w:r>
          </w:p>
        </w:tc>
      </w:tr>
      <w:tr w:rsidR="00FC301E" w:rsidRPr="00FC301E" w14:paraId="1A6BD6B1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6AFE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Multiprofissionais </w:t>
            </w: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7F2B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F5C2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2.177</w:t>
            </w:r>
          </w:p>
        </w:tc>
      </w:tr>
      <w:tr w:rsidR="00FC301E" w:rsidRPr="00FC301E" w14:paraId="72121A73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800A8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DFFA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73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4.771</w:t>
            </w:r>
          </w:p>
        </w:tc>
      </w:tr>
      <w:tr w:rsidR="00FC301E" w:rsidRPr="00FC301E" w14:paraId="715F6A5A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D8F5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09CE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0869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FC301E" w:rsidRPr="00FC301E" w14:paraId="2FE102A1" w14:textId="77777777" w:rsidTr="00FC301E">
        <w:trPr>
          <w:trHeight w:val="51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FE019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5246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7C78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507</w:t>
            </w:r>
          </w:p>
        </w:tc>
      </w:tr>
      <w:tr w:rsidR="00FC301E" w:rsidRPr="00FC301E" w14:paraId="7DED5430" w14:textId="77777777" w:rsidTr="00FC301E">
        <w:trPr>
          <w:trHeight w:val="510"/>
        </w:trPr>
        <w:tc>
          <w:tcPr>
            <w:tcW w:w="35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2E97DA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D55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86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15.775</w:t>
            </w:r>
          </w:p>
        </w:tc>
      </w:tr>
      <w:tr w:rsidR="00FC301E" w:rsidRPr="00FC301E" w14:paraId="466C9F68" w14:textId="77777777" w:rsidTr="00FC301E">
        <w:trPr>
          <w:trHeight w:val="308"/>
        </w:trPr>
        <w:tc>
          <w:tcPr>
            <w:tcW w:w="3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4C3A310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66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9A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FC301E" w:rsidRPr="00FC301E" w14:paraId="4CF0EB15" w14:textId="77777777" w:rsidTr="00FC301E">
        <w:trPr>
          <w:trHeight w:val="644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02C4248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CF79467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10521D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FC301E" w:rsidRPr="00FC301E" w14:paraId="1F7B9288" w14:textId="77777777" w:rsidTr="00FC301E">
        <w:trPr>
          <w:trHeight w:val="644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6FA0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6E0235A6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65D10A0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433</w:t>
            </w:r>
          </w:p>
        </w:tc>
      </w:tr>
      <w:tr w:rsidR="00FC301E" w:rsidRPr="00FC301E" w14:paraId="05295362" w14:textId="77777777" w:rsidTr="00FC301E">
        <w:trPr>
          <w:trHeight w:val="634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1DE8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377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45B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C301E" w:rsidRPr="00FC301E" w14:paraId="717FFC25" w14:textId="77777777" w:rsidTr="00FC301E">
        <w:trPr>
          <w:trHeight w:val="483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D70837C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070FE5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9D9543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FC301E" w:rsidRPr="00FC301E" w14:paraId="4F0FF1C6" w14:textId="77777777" w:rsidTr="00FC301E">
        <w:trPr>
          <w:trHeight w:val="657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5F9180E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CB60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F84A0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38</w:t>
            </w:r>
          </w:p>
        </w:tc>
      </w:tr>
      <w:tr w:rsidR="00FC301E" w:rsidRPr="00FC301E" w14:paraId="1DECB088" w14:textId="77777777" w:rsidTr="00FC301E">
        <w:trPr>
          <w:trHeight w:val="322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1851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97AA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5676" w14:textId="77777777" w:rsidR="00FC301E" w:rsidRPr="00FC301E" w:rsidRDefault="00FC301E" w:rsidP="00FC301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C301E" w:rsidRPr="00FC301E" w14:paraId="51BC563E" w14:textId="77777777" w:rsidTr="00FC301E">
        <w:trPr>
          <w:trHeight w:val="483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C3D05B5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C10C259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9FCC91D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FC301E" w:rsidRPr="00FC301E" w14:paraId="5C1FC019" w14:textId="77777777" w:rsidTr="00FC301E">
        <w:trPr>
          <w:trHeight w:val="657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1457A4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05234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E6403" w14:textId="77777777" w:rsidR="00FC301E" w:rsidRPr="00FC301E" w:rsidRDefault="00FC301E" w:rsidP="00FC301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C301E">
              <w:rPr>
                <w:rFonts w:eastAsia="Times New Roman" w:cstheme="minorHAnsi"/>
                <w:color w:val="000000"/>
                <w:lang w:eastAsia="pt-BR"/>
              </w:rPr>
              <w:t>9.345</w:t>
            </w:r>
          </w:p>
        </w:tc>
      </w:tr>
    </w:tbl>
    <w:p w14:paraId="4ED68C8E" w14:textId="77777777" w:rsidR="009B22CE" w:rsidRDefault="009B22CE" w:rsidP="00852349">
      <w:pPr>
        <w:rPr>
          <w:b/>
          <w:noProof/>
          <w:sz w:val="28"/>
          <w:szCs w:val="28"/>
        </w:rPr>
      </w:pPr>
    </w:p>
    <w:p w14:paraId="73F7892E" w14:textId="77777777" w:rsidR="00A00551" w:rsidRDefault="00A00551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A00D36" w:rsidRPr="0062373F" w14:paraId="613BBAC0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3962D14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76F6E91E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5CEE6AC3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2CFB129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49E2052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28568BD5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34F128E1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72C8348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584BD63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297AA301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3E9AF8A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6D5C5BAA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2F746A13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0BA01CC3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AD61E08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2A6F915D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79500918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43BBAF95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E39C9" w14:textId="7596A938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17612C1D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EC1EA9" w14:textId="40E6530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29.205</w:t>
            </w:r>
          </w:p>
        </w:tc>
      </w:tr>
      <w:tr w:rsidR="00A00D36" w:rsidRPr="0062373F" w14:paraId="1463CAE9" w14:textId="77777777" w:rsidTr="005550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9D9C3" w14:textId="6B5366D1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14.603</w:t>
            </w:r>
          </w:p>
        </w:tc>
      </w:tr>
    </w:tbl>
    <w:p w14:paraId="7E3111C4" w14:textId="189BC04D" w:rsidR="00020591" w:rsidRDefault="00020591" w:rsidP="000B0555">
      <w:pPr>
        <w:jc w:val="center"/>
        <w:rPr>
          <w:b/>
          <w:sz w:val="28"/>
          <w:szCs w:val="28"/>
        </w:rPr>
      </w:pPr>
    </w:p>
    <w:p w14:paraId="3B837BB2" w14:textId="7BB95650" w:rsidR="00535613" w:rsidRDefault="00A00D36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16A1DEB0" wp14:editId="730F44E4">
            <wp:simplePos x="0" y="0"/>
            <wp:positionH relativeFrom="margin">
              <wp:align>left</wp:align>
            </wp:positionH>
            <wp:positionV relativeFrom="paragraph">
              <wp:posOffset>8039</wp:posOffset>
            </wp:positionV>
            <wp:extent cx="9946005" cy="4270075"/>
            <wp:effectExtent l="0" t="0" r="0" b="0"/>
            <wp:wrapNone/>
            <wp:docPr id="1845481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504" cy="427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D404B" w14:textId="6FB9E14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ECFE10" w:rsidR="00F569DA" w:rsidRDefault="00F569DA" w:rsidP="000B0555">
      <w:pPr>
        <w:jc w:val="center"/>
        <w:rPr>
          <w:b/>
          <w:sz w:val="28"/>
          <w:szCs w:val="28"/>
        </w:rPr>
      </w:pPr>
    </w:p>
    <w:p w14:paraId="5057D1B6" w14:textId="2ADD863E" w:rsidR="00F569DA" w:rsidRDefault="00F569DA" w:rsidP="000B0555">
      <w:pPr>
        <w:jc w:val="center"/>
        <w:rPr>
          <w:b/>
          <w:sz w:val="28"/>
          <w:szCs w:val="28"/>
        </w:rPr>
      </w:pPr>
    </w:p>
    <w:p w14:paraId="040DB752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B1898B8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BFBC69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54B9ED6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02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6C6B17E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1C761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480CE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486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7176079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FD52AB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C3BC11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0B49A82D" w14:textId="77777777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62373F" w:rsidRPr="0062373F" w14:paraId="1DE4DB1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FC301E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FC301E" w:rsidRPr="0062373F" w14:paraId="2C4746D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34E2EA75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385741A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8622F40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3596E12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7582F789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08DE1AC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2CF48BA1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34D1976C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7C9E273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0224099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4C64685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0184072E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3E65854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2C55A866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0263CB68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301E" w:rsidRPr="0062373F" w14:paraId="77F82C0B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296C9DA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29.795</w:t>
            </w:r>
          </w:p>
        </w:tc>
      </w:tr>
      <w:tr w:rsidR="00FC301E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6DF46D2F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14.898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6CA129B0" w:rsidR="004C2E39" w:rsidRDefault="00FC301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6F7CA42" wp14:editId="12BA56B8">
            <wp:extent cx="9972831" cy="4131917"/>
            <wp:effectExtent l="0" t="0" r="0" b="2540"/>
            <wp:docPr id="1211315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494" cy="413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65E2B2E0" w:rsidR="00B564EF" w:rsidRDefault="00B564EF">
      <w:pPr>
        <w:rPr>
          <w:b/>
          <w:noProof/>
          <w:sz w:val="28"/>
          <w:szCs w:val="28"/>
        </w:rPr>
      </w:pPr>
    </w:p>
    <w:p w14:paraId="3D70B850" w14:textId="77777777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69350208" w14:textId="2D0C8C39" w:rsidR="009A06B8" w:rsidRDefault="009A06B8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do Total </w:t>
            </w:r>
            <w:r w:rsidR="00A00D36"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Cirurgias</w:t>
            </w: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A00D36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A00D36" w:rsidRPr="0062373F" w14:paraId="793D116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2542922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68A583C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00DB8E7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47D2E104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4FD989E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2180014A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7DC0C88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0D6049FE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24C037FD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EFE0E2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02153CB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5AD7A224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0C42A62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589B7A5D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51F3F71A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3511E98D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2D633DB1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965</w:t>
            </w:r>
          </w:p>
        </w:tc>
      </w:tr>
      <w:tr w:rsidR="00A00D36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36892A4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483</w:t>
            </w:r>
          </w:p>
        </w:tc>
      </w:tr>
    </w:tbl>
    <w:p w14:paraId="6FF420C7" w14:textId="00FEFFFD" w:rsidR="00850096" w:rsidRDefault="00850096">
      <w:pPr>
        <w:rPr>
          <w:b/>
          <w:noProof/>
          <w:sz w:val="28"/>
          <w:szCs w:val="28"/>
        </w:rPr>
      </w:pPr>
    </w:p>
    <w:p w14:paraId="25F26415" w14:textId="1A22BC20" w:rsidR="00A00D36" w:rsidRDefault="003C31B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2547ECD5" wp14:editId="39E76C31">
            <wp:simplePos x="0" y="0"/>
            <wp:positionH relativeFrom="column">
              <wp:posOffset>-295838</wp:posOffset>
            </wp:positionH>
            <wp:positionV relativeFrom="paragraph">
              <wp:posOffset>-8626</wp:posOffset>
            </wp:positionV>
            <wp:extent cx="10321290" cy="5761355"/>
            <wp:effectExtent l="0" t="0" r="3810" b="0"/>
            <wp:wrapNone/>
            <wp:docPr id="72236050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290" cy="57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35BE6" w14:textId="71FB046F" w:rsidR="00A00D36" w:rsidRDefault="00A00D36">
      <w:pPr>
        <w:rPr>
          <w:b/>
          <w:noProof/>
          <w:sz w:val="28"/>
          <w:szCs w:val="28"/>
        </w:rPr>
      </w:pPr>
    </w:p>
    <w:p w14:paraId="4B8420FB" w14:textId="208005AB" w:rsidR="00A00D36" w:rsidRDefault="00A00D36">
      <w:pPr>
        <w:rPr>
          <w:b/>
          <w:noProof/>
          <w:sz w:val="28"/>
          <w:szCs w:val="28"/>
        </w:rPr>
      </w:pPr>
    </w:p>
    <w:p w14:paraId="30B4CF7E" w14:textId="77777777" w:rsidR="00A00D36" w:rsidRDefault="00A00D36">
      <w:pPr>
        <w:rPr>
          <w:b/>
          <w:noProof/>
          <w:sz w:val="28"/>
          <w:szCs w:val="28"/>
        </w:rPr>
      </w:pPr>
    </w:p>
    <w:p w14:paraId="529683FD" w14:textId="67D0E057" w:rsidR="00A00D36" w:rsidRDefault="00A00D36">
      <w:pPr>
        <w:rPr>
          <w:b/>
          <w:noProof/>
          <w:sz w:val="28"/>
          <w:szCs w:val="28"/>
        </w:rPr>
      </w:pPr>
    </w:p>
    <w:p w14:paraId="25C30C89" w14:textId="326060E3" w:rsidR="000B1D20" w:rsidRDefault="000B1D20">
      <w:pPr>
        <w:rPr>
          <w:b/>
          <w:noProof/>
          <w:sz w:val="28"/>
          <w:szCs w:val="28"/>
        </w:rPr>
      </w:pPr>
    </w:p>
    <w:p w14:paraId="5C7921FB" w14:textId="77777777" w:rsidR="00A00D36" w:rsidRDefault="00A00D36">
      <w:pPr>
        <w:rPr>
          <w:b/>
          <w:noProof/>
          <w:sz w:val="28"/>
          <w:szCs w:val="28"/>
        </w:rPr>
      </w:pPr>
    </w:p>
    <w:p w14:paraId="0EE98E4E" w14:textId="77777777" w:rsidR="00A00D36" w:rsidRDefault="00A00D36">
      <w:pPr>
        <w:rPr>
          <w:b/>
          <w:noProof/>
          <w:sz w:val="28"/>
          <w:szCs w:val="28"/>
        </w:rPr>
      </w:pPr>
    </w:p>
    <w:p w14:paraId="50425AE7" w14:textId="77777777" w:rsidR="00A00D36" w:rsidRDefault="00A00D36">
      <w:pPr>
        <w:rPr>
          <w:b/>
          <w:noProof/>
          <w:sz w:val="28"/>
          <w:szCs w:val="28"/>
        </w:rPr>
      </w:pPr>
    </w:p>
    <w:p w14:paraId="154B46F6" w14:textId="77777777" w:rsidR="00A00D36" w:rsidRDefault="00A00D36">
      <w:pPr>
        <w:rPr>
          <w:b/>
          <w:noProof/>
          <w:sz w:val="28"/>
          <w:szCs w:val="28"/>
        </w:rPr>
      </w:pPr>
    </w:p>
    <w:p w14:paraId="5CD7D052" w14:textId="77777777" w:rsidR="00A00D36" w:rsidRDefault="00A00D36">
      <w:pPr>
        <w:rPr>
          <w:b/>
          <w:noProof/>
          <w:sz w:val="28"/>
          <w:szCs w:val="28"/>
        </w:rPr>
      </w:pPr>
    </w:p>
    <w:p w14:paraId="195E0EF2" w14:textId="77777777" w:rsidR="00A00D36" w:rsidRDefault="00A00D36">
      <w:pPr>
        <w:rPr>
          <w:b/>
          <w:noProof/>
          <w:sz w:val="28"/>
          <w:szCs w:val="28"/>
        </w:rPr>
      </w:pPr>
    </w:p>
    <w:p w14:paraId="10A145C4" w14:textId="77777777" w:rsidR="00A00D36" w:rsidRDefault="00A00D36">
      <w:pPr>
        <w:rPr>
          <w:b/>
          <w:noProof/>
          <w:sz w:val="28"/>
          <w:szCs w:val="28"/>
        </w:rPr>
      </w:pPr>
    </w:p>
    <w:p w14:paraId="53DC22AA" w14:textId="77777777" w:rsidR="00A00D36" w:rsidRDefault="00A00D36">
      <w:pPr>
        <w:rPr>
          <w:b/>
          <w:noProof/>
          <w:sz w:val="28"/>
          <w:szCs w:val="28"/>
        </w:rPr>
      </w:pPr>
    </w:p>
    <w:p w14:paraId="638EF589" w14:textId="77777777" w:rsidR="00A00D36" w:rsidRDefault="00A00D36">
      <w:pPr>
        <w:rPr>
          <w:b/>
          <w:noProof/>
          <w:sz w:val="28"/>
          <w:szCs w:val="28"/>
        </w:rPr>
      </w:pPr>
    </w:p>
    <w:p w14:paraId="6FFFBBD8" w14:textId="77777777" w:rsidR="00A00D36" w:rsidRDefault="00A00D36">
      <w:pPr>
        <w:rPr>
          <w:b/>
          <w:noProof/>
          <w:sz w:val="28"/>
          <w:szCs w:val="28"/>
        </w:rPr>
      </w:pPr>
    </w:p>
    <w:p w14:paraId="27E7A71D" w14:textId="77777777" w:rsidR="00A00D36" w:rsidRDefault="00A00D36">
      <w:pPr>
        <w:rPr>
          <w:b/>
          <w:noProof/>
          <w:sz w:val="28"/>
          <w:szCs w:val="28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A00D36" w:rsidRPr="0062373F" w14:paraId="5555D8C1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A00D36" w:rsidRPr="0062373F" w14:paraId="26D680B2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1BDD7435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0E0473BE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6D53A1CD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12C9D0B4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29CDEBC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4589A6D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26A1ACB8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6BC7C5F9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7A12DE0D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78C7D95E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0DA2CC0E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5B4CD44D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3D6934C4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3D9ACAA7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6D155DF3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73C7C9FB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1EB3F93A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6A88BEAB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60473D01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62373F" w14:paraId="6FE4E805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1118B24E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1.209</w:t>
            </w:r>
          </w:p>
        </w:tc>
      </w:tr>
      <w:tr w:rsidR="00A00D36" w:rsidRPr="0062373F" w14:paraId="4D3F69E1" w14:textId="77777777" w:rsidTr="00DC341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0953A18C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605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0EF3758F" w:rsidR="000C082C" w:rsidRDefault="003C31B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73213E73" wp14:editId="3FB1C8B9">
            <wp:simplePos x="0" y="0"/>
            <wp:positionH relativeFrom="margin">
              <wp:align>center</wp:align>
            </wp:positionH>
            <wp:positionV relativeFrom="paragraph">
              <wp:posOffset>-224430</wp:posOffset>
            </wp:positionV>
            <wp:extent cx="10387074" cy="4694469"/>
            <wp:effectExtent l="0" t="0" r="0" b="0"/>
            <wp:wrapNone/>
            <wp:docPr id="16360358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074" cy="4694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5D11" w14:textId="32BA35F4" w:rsidR="00983058" w:rsidRDefault="00983058">
      <w:pPr>
        <w:rPr>
          <w:b/>
          <w:noProof/>
          <w:sz w:val="28"/>
          <w:szCs w:val="28"/>
        </w:rPr>
      </w:pPr>
    </w:p>
    <w:p w14:paraId="5A04E10A" w14:textId="26FB0D16" w:rsidR="0062373F" w:rsidRDefault="0062373F">
      <w:pPr>
        <w:rPr>
          <w:b/>
          <w:noProof/>
          <w:sz w:val="28"/>
          <w:szCs w:val="28"/>
        </w:rPr>
      </w:pPr>
    </w:p>
    <w:p w14:paraId="37A80FB1" w14:textId="10F1133D" w:rsidR="0062373F" w:rsidRDefault="0062373F">
      <w:pPr>
        <w:rPr>
          <w:b/>
          <w:noProof/>
          <w:sz w:val="28"/>
          <w:szCs w:val="28"/>
        </w:rPr>
      </w:pPr>
    </w:p>
    <w:p w14:paraId="4411E701" w14:textId="77777777" w:rsidR="0062373F" w:rsidRDefault="0062373F">
      <w:pPr>
        <w:rPr>
          <w:b/>
          <w:noProof/>
          <w:sz w:val="28"/>
          <w:szCs w:val="28"/>
        </w:rPr>
      </w:pPr>
    </w:p>
    <w:p w14:paraId="60DF8A9E" w14:textId="77777777" w:rsidR="0062373F" w:rsidRDefault="0062373F">
      <w:pPr>
        <w:rPr>
          <w:b/>
          <w:noProof/>
          <w:sz w:val="28"/>
          <w:szCs w:val="28"/>
        </w:rPr>
      </w:pPr>
    </w:p>
    <w:p w14:paraId="77115E0C" w14:textId="77777777" w:rsidR="0062373F" w:rsidRDefault="0062373F">
      <w:pPr>
        <w:rPr>
          <w:b/>
          <w:noProof/>
          <w:sz w:val="28"/>
          <w:szCs w:val="28"/>
        </w:rPr>
      </w:pPr>
    </w:p>
    <w:p w14:paraId="0FF3712C" w14:textId="04ABBAC7" w:rsidR="0062373F" w:rsidRDefault="0062373F">
      <w:pPr>
        <w:rPr>
          <w:b/>
          <w:noProof/>
          <w:sz w:val="28"/>
          <w:szCs w:val="28"/>
        </w:rPr>
      </w:pPr>
    </w:p>
    <w:p w14:paraId="5BF08E44" w14:textId="77777777" w:rsidR="0062373F" w:rsidRDefault="0062373F">
      <w:pPr>
        <w:rPr>
          <w:b/>
          <w:noProof/>
          <w:sz w:val="28"/>
          <w:szCs w:val="28"/>
        </w:rPr>
      </w:pPr>
    </w:p>
    <w:p w14:paraId="4192A5E0" w14:textId="77777777" w:rsidR="0062373F" w:rsidRDefault="0062373F">
      <w:pPr>
        <w:rPr>
          <w:b/>
          <w:noProof/>
          <w:sz w:val="28"/>
          <w:szCs w:val="28"/>
        </w:rPr>
      </w:pPr>
    </w:p>
    <w:p w14:paraId="5E8706EB" w14:textId="77777777" w:rsidR="0062373F" w:rsidRDefault="0062373F">
      <w:pPr>
        <w:rPr>
          <w:b/>
          <w:noProof/>
          <w:sz w:val="28"/>
          <w:szCs w:val="28"/>
        </w:rPr>
      </w:pPr>
    </w:p>
    <w:p w14:paraId="044E3512" w14:textId="77777777" w:rsidR="0062373F" w:rsidRDefault="0062373F">
      <w:pPr>
        <w:rPr>
          <w:b/>
          <w:noProof/>
          <w:sz w:val="28"/>
          <w:szCs w:val="28"/>
        </w:rPr>
      </w:pPr>
    </w:p>
    <w:p w14:paraId="63044E1B" w14:textId="77777777" w:rsidR="0062373F" w:rsidRDefault="0062373F">
      <w:pPr>
        <w:rPr>
          <w:b/>
          <w:noProof/>
          <w:sz w:val="28"/>
          <w:szCs w:val="28"/>
        </w:rPr>
      </w:pPr>
    </w:p>
    <w:p w14:paraId="12210B41" w14:textId="77777777" w:rsidR="0062373F" w:rsidRDefault="0062373F">
      <w:pPr>
        <w:rPr>
          <w:b/>
          <w:noProof/>
          <w:sz w:val="28"/>
          <w:szCs w:val="28"/>
        </w:rPr>
      </w:pPr>
    </w:p>
    <w:p w14:paraId="1CB7B7E9" w14:textId="77777777" w:rsidR="0062373F" w:rsidRDefault="0062373F">
      <w:pPr>
        <w:rPr>
          <w:b/>
          <w:noProof/>
          <w:sz w:val="28"/>
          <w:szCs w:val="28"/>
        </w:rPr>
      </w:pPr>
    </w:p>
    <w:p w14:paraId="18E583D8" w14:textId="77777777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934150" w:rsidRPr="00934150" w14:paraId="1C3BD473" w14:textId="77777777" w:rsidTr="00A00D36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A00D36" w:rsidRPr="00934150" w14:paraId="38E53C6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A00D36" w:rsidRPr="00934150" w14:paraId="3608C0DF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6670B43A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10BE3D1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1980518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76C2F24F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0AF1E3BE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196D2758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1D140EB6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37666F3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7FCD6831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3D8796EC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0E83C19C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56D4F437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7ED590CA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42A21E8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153482F8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50CC411D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4C811F5B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7A10E12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68D987F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00D36" w:rsidRPr="00934150" w14:paraId="3E7C4763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7E9101C8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1.256</w:t>
            </w:r>
          </w:p>
        </w:tc>
      </w:tr>
      <w:tr w:rsidR="00A00D36" w:rsidRPr="00934150" w14:paraId="1F9D0EB6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04EC04CC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628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1770D25A" w:rsidR="00934150" w:rsidRDefault="003C31B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251C5FC5" wp14:editId="6F4C2533">
            <wp:simplePos x="0" y="0"/>
            <wp:positionH relativeFrom="margin">
              <wp:posOffset>5931</wp:posOffset>
            </wp:positionH>
            <wp:positionV relativeFrom="paragraph">
              <wp:posOffset>-347</wp:posOffset>
            </wp:positionV>
            <wp:extent cx="9876132" cy="4666890"/>
            <wp:effectExtent l="0" t="0" r="0" b="635"/>
            <wp:wrapNone/>
            <wp:docPr id="187057757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693" cy="4676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B9A66" w14:textId="77777777" w:rsidR="00F1125D" w:rsidRDefault="00F1125D">
      <w:pPr>
        <w:rPr>
          <w:noProof/>
        </w:rPr>
      </w:pPr>
    </w:p>
    <w:p w14:paraId="0A142003" w14:textId="77777777" w:rsidR="00DA632F" w:rsidRDefault="00DA632F">
      <w:pPr>
        <w:rPr>
          <w:noProof/>
        </w:rPr>
      </w:pPr>
    </w:p>
    <w:p w14:paraId="77F68DF1" w14:textId="77777777" w:rsidR="00A00D36" w:rsidRDefault="00A00D36">
      <w:pPr>
        <w:rPr>
          <w:noProof/>
        </w:rPr>
      </w:pPr>
    </w:p>
    <w:p w14:paraId="5F495892" w14:textId="77777777" w:rsidR="00A00D36" w:rsidRDefault="00A00D36">
      <w:pPr>
        <w:rPr>
          <w:noProof/>
        </w:rPr>
      </w:pPr>
    </w:p>
    <w:p w14:paraId="421D980D" w14:textId="77777777" w:rsidR="00A00D36" w:rsidRDefault="00A00D36">
      <w:pPr>
        <w:rPr>
          <w:noProof/>
        </w:rPr>
      </w:pPr>
    </w:p>
    <w:p w14:paraId="4A6A4F10" w14:textId="77777777" w:rsidR="00A00D36" w:rsidRDefault="00A00D36">
      <w:pPr>
        <w:rPr>
          <w:noProof/>
        </w:rPr>
      </w:pPr>
    </w:p>
    <w:p w14:paraId="10B1C15D" w14:textId="77777777" w:rsidR="00A00D36" w:rsidRDefault="00A00D36">
      <w:pPr>
        <w:rPr>
          <w:noProof/>
        </w:rPr>
      </w:pPr>
    </w:p>
    <w:p w14:paraId="41733470" w14:textId="77777777" w:rsidR="00A00D36" w:rsidRDefault="00A00D36">
      <w:pPr>
        <w:rPr>
          <w:noProof/>
        </w:rPr>
      </w:pPr>
    </w:p>
    <w:p w14:paraId="187532F5" w14:textId="77777777" w:rsidR="00A00D36" w:rsidRDefault="00A00D36">
      <w:pPr>
        <w:rPr>
          <w:noProof/>
        </w:rPr>
      </w:pPr>
    </w:p>
    <w:p w14:paraId="5CE1E025" w14:textId="77777777" w:rsidR="00A00D36" w:rsidRDefault="00A00D36">
      <w:pPr>
        <w:rPr>
          <w:noProof/>
        </w:rPr>
      </w:pPr>
    </w:p>
    <w:p w14:paraId="7AF8F2C6" w14:textId="77777777" w:rsidR="00A00D36" w:rsidRDefault="00A00D36">
      <w:pPr>
        <w:rPr>
          <w:noProof/>
        </w:rPr>
      </w:pPr>
    </w:p>
    <w:p w14:paraId="34D2ECC1" w14:textId="77777777" w:rsidR="00A00D36" w:rsidRDefault="00A00D36">
      <w:pPr>
        <w:rPr>
          <w:noProof/>
        </w:rPr>
      </w:pPr>
    </w:p>
    <w:p w14:paraId="72A9DCDA" w14:textId="77777777" w:rsidR="00A00D36" w:rsidRDefault="00A00D36">
      <w:pPr>
        <w:rPr>
          <w:noProof/>
        </w:rPr>
      </w:pPr>
    </w:p>
    <w:p w14:paraId="54915938" w14:textId="77777777" w:rsidR="00A00D36" w:rsidRDefault="00A00D36">
      <w:pPr>
        <w:rPr>
          <w:noProof/>
        </w:rPr>
      </w:pPr>
    </w:p>
    <w:p w14:paraId="34324AFD" w14:textId="77777777" w:rsidR="00A00D36" w:rsidRDefault="00A00D36">
      <w:pPr>
        <w:rPr>
          <w:noProof/>
        </w:rPr>
      </w:pPr>
    </w:p>
    <w:p w14:paraId="57B04829" w14:textId="77777777" w:rsidR="00A00D36" w:rsidRDefault="00A00D36">
      <w:pPr>
        <w:rPr>
          <w:noProof/>
        </w:rPr>
      </w:pPr>
    </w:p>
    <w:p w14:paraId="7DC618C1" w14:textId="77777777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34150" w:rsidRPr="00934150" w14:paraId="0D33ED6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45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45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4528" w:rsidRPr="00934150" w14:paraId="1F6629D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BED" w14:textId="4D81C96B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62611892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7A0D96B1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84A" w14:textId="763EB22C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5E9DF4B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72C" w14:textId="44D6C641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330EF811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D5D" w14:textId="25DF8A0B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20C8E2F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EC5" w14:textId="504630B5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36B8A51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0A" w14:textId="132D1B3C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200EBDC7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105" w14:textId="2BBD01E9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11DBB554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5E0" w14:textId="32E261A7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757F003B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BC6" w14:textId="074AC645" w:rsidR="00404528" w:rsidRPr="00934150" w:rsidRDefault="00404528" w:rsidP="0040452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4528" w:rsidRPr="00934150" w14:paraId="3E11C66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06D1334F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25</w:t>
            </w:r>
          </w:p>
        </w:tc>
      </w:tr>
      <w:tr w:rsidR="00404528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712DFF58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1743D61A" w:rsidR="00FA0003" w:rsidRDefault="003C31B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92BC571" wp14:editId="3031A02D">
            <wp:simplePos x="0" y="0"/>
            <wp:positionH relativeFrom="margin">
              <wp:align>right</wp:align>
            </wp:positionH>
            <wp:positionV relativeFrom="paragraph">
              <wp:posOffset>-86612</wp:posOffset>
            </wp:positionV>
            <wp:extent cx="9704717" cy="4285598"/>
            <wp:effectExtent l="0" t="0" r="0" b="1270"/>
            <wp:wrapNone/>
            <wp:docPr id="1463270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717" cy="428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54843AD4" w14:textId="14D69790" w:rsidR="00DA632F" w:rsidRDefault="00DA632F">
      <w:pPr>
        <w:rPr>
          <w:noProof/>
        </w:rPr>
      </w:pPr>
    </w:p>
    <w:p w14:paraId="07B487FE" w14:textId="77777777" w:rsidR="00404528" w:rsidRDefault="00404528">
      <w:pPr>
        <w:rPr>
          <w:noProof/>
        </w:rPr>
      </w:pPr>
    </w:p>
    <w:p w14:paraId="10494C34" w14:textId="77777777" w:rsidR="00404528" w:rsidRDefault="00404528">
      <w:pPr>
        <w:rPr>
          <w:noProof/>
        </w:rPr>
      </w:pPr>
    </w:p>
    <w:p w14:paraId="1A19B518" w14:textId="77777777" w:rsidR="00404528" w:rsidRDefault="00404528">
      <w:pPr>
        <w:rPr>
          <w:noProof/>
        </w:rPr>
      </w:pPr>
    </w:p>
    <w:p w14:paraId="61DB2905" w14:textId="77777777" w:rsidR="00404528" w:rsidRDefault="00404528">
      <w:pPr>
        <w:rPr>
          <w:noProof/>
        </w:rPr>
      </w:pPr>
    </w:p>
    <w:p w14:paraId="30609F75" w14:textId="77777777" w:rsidR="00404528" w:rsidRDefault="00404528">
      <w:pPr>
        <w:rPr>
          <w:noProof/>
        </w:rPr>
      </w:pPr>
    </w:p>
    <w:p w14:paraId="6A3A2F47" w14:textId="77777777" w:rsidR="00404528" w:rsidRDefault="00404528">
      <w:pPr>
        <w:rPr>
          <w:noProof/>
        </w:rPr>
      </w:pPr>
    </w:p>
    <w:p w14:paraId="5DBCDB97" w14:textId="77777777" w:rsidR="00404528" w:rsidRDefault="00404528">
      <w:pPr>
        <w:rPr>
          <w:noProof/>
        </w:rPr>
      </w:pPr>
    </w:p>
    <w:p w14:paraId="393B363D" w14:textId="77777777" w:rsidR="00404528" w:rsidRDefault="00404528">
      <w:pPr>
        <w:rPr>
          <w:noProof/>
        </w:rPr>
      </w:pPr>
    </w:p>
    <w:p w14:paraId="76E09349" w14:textId="77777777" w:rsidR="00404528" w:rsidRDefault="00404528">
      <w:pPr>
        <w:rPr>
          <w:noProof/>
        </w:rPr>
      </w:pPr>
    </w:p>
    <w:p w14:paraId="4FC28C79" w14:textId="77777777" w:rsidR="00404528" w:rsidRDefault="00404528">
      <w:pPr>
        <w:rPr>
          <w:noProof/>
        </w:rPr>
      </w:pPr>
    </w:p>
    <w:p w14:paraId="46797FDF" w14:textId="77777777" w:rsidR="00404528" w:rsidRDefault="00404528">
      <w:pPr>
        <w:rPr>
          <w:noProof/>
        </w:rPr>
      </w:pPr>
    </w:p>
    <w:p w14:paraId="240D92EB" w14:textId="77777777" w:rsidR="00404528" w:rsidRDefault="00404528">
      <w:pPr>
        <w:rPr>
          <w:noProof/>
        </w:rPr>
      </w:pPr>
    </w:p>
    <w:p w14:paraId="5D2153B4" w14:textId="77777777" w:rsidR="00404528" w:rsidRDefault="00404528">
      <w:pPr>
        <w:rPr>
          <w:noProof/>
        </w:rPr>
      </w:pPr>
    </w:p>
    <w:p w14:paraId="2887F30B" w14:textId="77777777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0452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10D01443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3BDD12C9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00CA3456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77777777" w:rsidR="00934150" w:rsidRDefault="00934150">
      <w:pPr>
        <w:rPr>
          <w:noProof/>
        </w:rPr>
      </w:pPr>
    </w:p>
    <w:p w14:paraId="4E76C89E" w14:textId="08365364" w:rsidR="00934150" w:rsidRDefault="003C31B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5D4E0A2" wp14:editId="76049488">
            <wp:simplePos x="0" y="0"/>
            <wp:positionH relativeFrom="margin">
              <wp:posOffset>-232914</wp:posOffset>
            </wp:positionH>
            <wp:positionV relativeFrom="paragraph">
              <wp:posOffset>51052</wp:posOffset>
            </wp:positionV>
            <wp:extent cx="10244216" cy="3792220"/>
            <wp:effectExtent l="0" t="0" r="5080" b="0"/>
            <wp:wrapNone/>
            <wp:docPr id="4339701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216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0D6946" w14:textId="711A2074" w:rsidR="00934150" w:rsidRDefault="00934150">
      <w:pPr>
        <w:rPr>
          <w:noProof/>
        </w:rPr>
      </w:pPr>
    </w:p>
    <w:p w14:paraId="39004158" w14:textId="3DF56175" w:rsidR="00934150" w:rsidRDefault="00934150">
      <w:pPr>
        <w:rPr>
          <w:noProof/>
        </w:rPr>
      </w:pPr>
    </w:p>
    <w:p w14:paraId="3DCE8B69" w14:textId="77777777" w:rsidR="00934150" w:rsidRDefault="00934150">
      <w:pPr>
        <w:rPr>
          <w:noProof/>
        </w:rPr>
      </w:pPr>
    </w:p>
    <w:p w14:paraId="6B7CD937" w14:textId="1D07A24F" w:rsidR="00934150" w:rsidRDefault="00934150">
      <w:pPr>
        <w:rPr>
          <w:noProof/>
        </w:rPr>
      </w:pPr>
    </w:p>
    <w:p w14:paraId="1129849A" w14:textId="2FAFE73F" w:rsidR="00934150" w:rsidRDefault="00934150">
      <w:pPr>
        <w:rPr>
          <w:noProof/>
        </w:rPr>
      </w:pPr>
    </w:p>
    <w:p w14:paraId="6A03259A" w14:textId="1536C616" w:rsidR="00067ED0" w:rsidRPr="003B4178" w:rsidRDefault="00404528" w:rsidP="003B417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3715B" wp14:editId="5B7305A0">
            <wp:simplePos x="0" y="0"/>
            <wp:positionH relativeFrom="margin">
              <wp:posOffset>4106174</wp:posOffset>
            </wp:positionH>
            <wp:positionV relativeFrom="paragraph">
              <wp:posOffset>2558415</wp:posOffset>
            </wp:positionV>
            <wp:extent cx="2247900" cy="1352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67ED0" w:rsidRPr="003B4178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6A8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852349" w:rsidRDefault="00852349">
        <w:pPr>
          <w:pStyle w:val="Rodap"/>
        </w:pPr>
        <w:r>
          <w:t>Fonte: Escritório da Qualidade</w:t>
        </w:r>
      </w:p>
      <w:p w14:paraId="5B316426" w14:textId="7777777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569F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1B4" w14:textId="77777777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6F1108B0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651F5"/>
    <w:rsid w:val="00067ED0"/>
    <w:rsid w:val="00072754"/>
    <w:rsid w:val="000727F0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B07E2"/>
    <w:rsid w:val="001B47D7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C31B2"/>
    <w:rsid w:val="003E2F9C"/>
    <w:rsid w:val="00404528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12953"/>
    <w:rsid w:val="00E45B27"/>
    <w:rsid w:val="00E53E9F"/>
    <w:rsid w:val="00E56399"/>
    <w:rsid w:val="00E973A3"/>
    <w:rsid w:val="00EA3B1A"/>
    <w:rsid w:val="00EC698A"/>
    <w:rsid w:val="00ED39A3"/>
    <w:rsid w:val="00EE16A9"/>
    <w:rsid w:val="00EE2AD8"/>
    <w:rsid w:val="00F1125D"/>
    <w:rsid w:val="00F12431"/>
    <w:rsid w:val="00F253C0"/>
    <w:rsid w:val="00F356C8"/>
    <w:rsid w:val="00F569DA"/>
    <w:rsid w:val="00F57EE1"/>
    <w:rsid w:val="00F66DC1"/>
    <w:rsid w:val="00F74B29"/>
    <w:rsid w:val="00F81B56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34E-CE2A-413F-9616-309870AD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16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34</cp:revision>
  <cp:lastPrinted>2022-11-07T14:10:00Z</cp:lastPrinted>
  <dcterms:created xsi:type="dcterms:W3CDTF">2023-09-01T13:04:00Z</dcterms:created>
  <dcterms:modified xsi:type="dcterms:W3CDTF">2024-03-05T15:34:00Z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